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0ED" w:rsidRDefault="009100ED" w:rsidP="009100E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100ED">
        <w:rPr>
          <w:rFonts w:ascii="Times New Roman" w:hAnsi="Times New Roman" w:cs="Times New Roman"/>
          <w:sz w:val="28"/>
          <w:szCs w:val="28"/>
          <w:lang w:val="uk-UA"/>
        </w:rPr>
        <w:t>Пояснююча записка</w:t>
      </w:r>
    </w:p>
    <w:p w:rsidR="00100C7B" w:rsidRPr="009100ED" w:rsidRDefault="009100ED" w:rsidP="009100E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100ED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міської ради про  внесення змін до </w:t>
      </w:r>
      <w:proofErr w:type="spellStart"/>
      <w:r w:rsidRPr="009100ED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Pr="009100E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100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0ED">
        <w:rPr>
          <w:rFonts w:ascii="Times New Roman" w:hAnsi="Times New Roman" w:cs="Times New Roman"/>
          <w:bCs/>
          <w:sz w:val="28"/>
          <w:szCs w:val="28"/>
        </w:rPr>
        <w:t>підтримки</w:t>
      </w:r>
      <w:proofErr w:type="spellEnd"/>
      <w:r w:rsidRPr="009100E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100ED">
        <w:rPr>
          <w:rFonts w:ascii="Times New Roman" w:hAnsi="Times New Roman" w:cs="Times New Roman"/>
          <w:bCs/>
          <w:sz w:val="28"/>
          <w:szCs w:val="28"/>
        </w:rPr>
        <w:t>об’єднань</w:t>
      </w:r>
      <w:proofErr w:type="spellEnd"/>
      <w:r w:rsidRPr="009100E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100ED">
        <w:rPr>
          <w:rFonts w:ascii="Times New Roman" w:hAnsi="Times New Roman" w:cs="Times New Roman"/>
          <w:bCs/>
          <w:sz w:val="28"/>
          <w:szCs w:val="28"/>
        </w:rPr>
        <w:t>співвласників</w:t>
      </w:r>
      <w:proofErr w:type="spellEnd"/>
      <w:r w:rsidRPr="009100E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100ED">
        <w:rPr>
          <w:rFonts w:ascii="Times New Roman" w:hAnsi="Times New Roman" w:cs="Times New Roman"/>
          <w:bCs/>
          <w:sz w:val="28"/>
          <w:szCs w:val="28"/>
        </w:rPr>
        <w:t>багатоквартирних</w:t>
      </w:r>
      <w:proofErr w:type="spellEnd"/>
      <w:r w:rsidRPr="009100E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100ED">
        <w:rPr>
          <w:rFonts w:ascii="Times New Roman" w:hAnsi="Times New Roman" w:cs="Times New Roman"/>
          <w:bCs/>
          <w:sz w:val="28"/>
          <w:szCs w:val="28"/>
        </w:rPr>
        <w:t>будинків</w:t>
      </w:r>
      <w:proofErr w:type="spellEnd"/>
      <w:r w:rsidRPr="009100ED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9100ED">
        <w:rPr>
          <w:rFonts w:ascii="Times New Roman" w:hAnsi="Times New Roman" w:cs="Times New Roman"/>
          <w:bCs/>
          <w:sz w:val="28"/>
          <w:szCs w:val="28"/>
        </w:rPr>
        <w:t>житлово-будівельних</w:t>
      </w:r>
      <w:proofErr w:type="spellEnd"/>
      <w:r w:rsidRPr="009100E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100ED">
        <w:rPr>
          <w:rFonts w:ascii="Times New Roman" w:hAnsi="Times New Roman" w:cs="Times New Roman"/>
          <w:bCs/>
          <w:sz w:val="28"/>
          <w:szCs w:val="28"/>
        </w:rPr>
        <w:t>кооперативів</w:t>
      </w:r>
      <w:proofErr w:type="spellEnd"/>
      <w:r w:rsidRPr="009100ED">
        <w:rPr>
          <w:rFonts w:ascii="Times New Roman" w:hAnsi="Times New Roman" w:cs="Times New Roman"/>
          <w:bCs/>
          <w:sz w:val="28"/>
          <w:szCs w:val="28"/>
        </w:rPr>
        <w:t xml:space="preserve"> на 2016-2018 роки</w:t>
      </w:r>
    </w:p>
    <w:p w:rsidR="009100ED" w:rsidRDefault="009100ED">
      <w:pPr>
        <w:rPr>
          <w:lang w:val="uk-UA"/>
        </w:rPr>
      </w:pPr>
    </w:p>
    <w:p w:rsidR="00624BC4" w:rsidRDefault="009100ED" w:rsidP="00624BC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B7B46">
        <w:rPr>
          <w:color w:val="auto"/>
          <w:sz w:val="28"/>
          <w:szCs w:val="28"/>
        </w:rPr>
        <w:t>Удосконалення управління та збереження житлового фонду, його модернізація та заходи з енергозбереження - одна з найважливіших проблем, що постають перед міською владою. Всі, хто працює над реформуванням житлово-комунального господарства, розуміють, що така довгоочікувана реформа можлива лише за умови самої активної участі у цій справі ОСББ як нової організаційної форми утримання житла, що значно краще відповідає реаліям сьогодення.</w:t>
      </w:r>
    </w:p>
    <w:p w:rsidR="009100ED" w:rsidRPr="00624BC4" w:rsidRDefault="009100ED" w:rsidP="00624BC4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t xml:space="preserve"> </w:t>
      </w:r>
      <w:r w:rsidRPr="009100ED">
        <w:rPr>
          <w:sz w:val="28"/>
          <w:szCs w:val="28"/>
        </w:rPr>
        <w:t>Громадяни, які взяли у свої руки управління будинком, своєю спільною власністю, у силу своїх можливостей здійснюють помірний внесок у благоустрій міста і вже не будуть псувати те, що зробили власними зусиллями та за власні кошти. Чим більше буде свідомих активних громадян у нашому місті, тим більше будуть люди звикати зберігати те, що вони мають. Зі сторони міської ради треба лише допомогти їм подолати інертність мислення, звичку чекати і сподіватися на те, що комунальні підприємства зможуть і надалі нести весь тягар проблем щодо утримання і модернізації житлового фонду.</w:t>
      </w:r>
    </w:p>
    <w:p w:rsidR="009100ED" w:rsidRPr="003B7B46" w:rsidRDefault="009100ED" w:rsidP="009100E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B7B46">
        <w:rPr>
          <w:color w:val="auto"/>
          <w:sz w:val="28"/>
          <w:szCs w:val="28"/>
        </w:rPr>
        <w:t xml:space="preserve">Найбільш дієвими способами у заохоченні мешканців до створення ОСББ є: </w:t>
      </w:r>
    </w:p>
    <w:p w:rsidR="009100ED" w:rsidRDefault="009100ED" w:rsidP="009100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100ED">
        <w:rPr>
          <w:rFonts w:ascii="Times New Roman" w:hAnsi="Times New Roman" w:cs="Times New Roman"/>
          <w:sz w:val="28"/>
          <w:szCs w:val="28"/>
          <w:lang w:val="uk-UA"/>
        </w:rPr>
        <w:t>- надання їм фінансової допомоги у виконанні робіт з капітального ремонту будинку, що реалізується виділенням коштів з державного і місцевого бюджетів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100ED" w:rsidRDefault="009100ED" w:rsidP="009100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Для збільшення замовлень на проведення капітальних ремонтів від ОСББ та ЖБК необхідно змінити співвідношення фінансування 90% на 10%, де не більше 90% (кошти місцевого бюджету), не менше 10% (кошти мешканців).</w:t>
      </w:r>
    </w:p>
    <w:p w:rsidR="00624BC4" w:rsidRDefault="00624BC4" w:rsidP="009100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24BC4" w:rsidRDefault="00624BC4" w:rsidP="009100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24BC4" w:rsidRPr="00624BC4" w:rsidRDefault="00624BC4" w:rsidP="009100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4B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відділу </w:t>
      </w:r>
    </w:p>
    <w:p w:rsidR="00624BC4" w:rsidRPr="00624BC4" w:rsidRDefault="00624BC4" w:rsidP="009100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4BC4">
        <w:rPr>
          <w:rFonts w:ascii="Times New Roman" w:hAnsi="Times New Roman" w:cs="Times New Roman"/>
          <w:b/>
          <w:sz w:val="28"/>
          <w:szCs w:val="28"/>
          <w:lang w:val="uk-UA"/>
        </w:rPr>
        <w:t>житлово-комунального господарства</w:t>
      </w:r>
    </w:p>
    <w:p w:rsidR="00624BC4" w:rsidRPr="00624BC4" w:rsidRDefault="00624BC4" w:rsidP="00624BC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4BC4">
        <w:rPr>
          <w:rFonts w:ascii="Times New Roman" w:hAnsi="Times New Roman" w:cs="Times New Roman"/>
          <w:b/>
          <w:sz w:val="28"/>
          <w:szCs w:val="28"/>
          <w:lang w:val="uk-UA"/>
        </w:rPr>
        <w:t>та капітального будівництва                                                  О.М. Сосна</w:t>
      </w:r>
    </w:p>
    <w:sectPr w:rsidR="00624BC4" w:rsidRPr="00624BC4" w:rsidSect="00100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0ED"/>
    <w:rsid w:val="00100C7B"/>
    <w:rsid w:val="002A75D5"/>
    <w:rsid w:val="00624BC4"/>
    <w:rsid w:val="00910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100E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Ленчик</cp:lastModifiedBy>
  <cp:revision>1</cp:revision>
  <cp:lastPrinted>2018-01-17T08:17:00Z</cp:lastPrinted>
  <dcterms:created xsi:type="dcterms:W3CDTF">2018-01-17T08:04:00Z</dcterms:created>
  <dcterms:modified xsi:type="dcterms:W3CDTF">2018-01-17T08:18:00Z</dcterms:modified>
</cp:coreProperties>
</file>